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F9" w:rsidRPr="001D03F9" w:rsidRDefault="001D03F9" w:rsidP="001D0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3F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D03F9" w:rsidRDefault="001D03F9" w:rsidP="001D0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3F9">
        <w:rPr>
          <w:rFonts w:ascii="Times New Roman" w:hAnsi="Times New Roman" w:cs="Times New Roman"/>
          <w:b/>
          <w:sz w:val="28"/>
          <w:szCs w:val="28"/>
        </w:rPr>
        <w:t xml:space="preserve">о лицах, намеревающихся перераспределить максимальную мощность принадлежащих им энергопринимающих устройств в пользу иных лиц, включая : </w:t>
      </w:r>
      <w:r w:rsidRPr="001D03F9">
        <w:rPr>
          <w:rFonts w:ascii="Times New Roman" w:eastAsia="Times New Roman" w:hAnsi="Times New Roman" w:cs="Times New Roman"/>
          <w:b/>
          <w:color w:val="464C55"/>
          <w:sz w:val="28"/>
          <w:szCs w:val="28"/>
          <w:lang w:eastAsia="ru-RU"/>
        </w:rPr>
        <w:t xml:space="preserve"> </w:t>
      </w:r>
      <w:r w:rsidRPr="001D03F9">
        <w:rPr>
          <w:rFonts w:ascii="Times New Roman" w:hAnsi="Times New Roman" w:cs="Times New Roman"/>
          <w:b/>
          <w:sz w:val="28"/>
          <w:szCs w:val="28"/>
        </w:rPr>
        <w:t>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  объем планируемой к перераспределению максимальной мощности;  наименование и место нахождения центра питания.</w:t>
      </w:r>
    </w:p>
    <w:p w:rsidR="001D03F9" w:rsidRDefault="001D03F9" w:rsidP="001D0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3F9" w:rsidRPr="001D03F9" w:rsidRDefault="001D03F9" w:rsidP="001D0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03F9" w:rsidRPr="001D03F9" w:rsidRDefault="001D03F9" w:rsidP="001D03F9">
      <w:pPr>
        <w:rPr>
          <w:rFonts w:ascii="Times New Roman" w:hAnsi="Times New Roman" w:cs="Times New Roman"/>
          <w:sz w:val="28"/>
          <w:szCs w:val="28"/>
        </w:rPr>
      </w:pPr>
      <w:r w:rsidRPr="001D03F9">
        <w:rPr>
          <w:rFonts w:ascii="Times New Roman" w:hAnsi="Times New Roman" w:cs="Times New Roman"/>
          <w:sz w:val="28"/>
          <w:szCs w:val="28"/>
        </w:rPr>
        <w:t xml:space="preserve">  В течение 2019 год лица, намеревающиеся перераспределить максимальную мощность принадлежащих им энергопрнимающих устройств в пользу иных лиц,  в МУП «ЭСП»  не обращались </w:t>
      </w:r>
    </w:p>
    <w:p w:rsidR="001D03F9" w:rsidRPr="001D03F9" w:rsidRDefault="001D03F9" w:rsidP="001D03F9">
      <w:pPr>
        <w:rPr>
          <w:rFonts w:ascii="Times New Roman" w:hAnsi="Times New Roman" w:cs="Times New Roman"/>
          <w:b/>
          <w:sz w:val="28"/>
          <w:szCs w:val="28"/>
        </w:rPr>
      </w:pPr>
    </w:p>
    <w:p w:rsidR="00C529DC" w:rsidRPr="001D03F9" w:rsidRDefault="00C529DC" w:rsidP="001D03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529DC" w:rsidRPr="001D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D7"/>
    <w:rsid w:val="001D03F9"/>
    <w:rsid w:val="009831D7"/>
    <w:rsid w:val="00C5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2020-06-29T10:59:00Z</dcterms:created>
  <dcterms:modified xsi:type="dcterms:W3CDTF">2020-06-29T11:02:00Z</dcterms:modified>
</cp:coreProperties>
</file>